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C67C" w14:textId="3D3F3853" w:rsidR="00753BBC" w:rsidRPr="00753BBC" w:rsidRDefault="00753BBC" w:rsidP="00753BBC">
      <w:pPr>
        <w:jc w:val="center"/>
        <w:rPr>
          <w:rFonts w:ascii="Garamond" w:hAnsi="Garamond"/>
          <w:sz w:val="32"/>
          <w:szCs w:val="32"/>
        </w:rPr>
      </w:pPr>
      <w:r w:rsidRPr="00753BBC">
        <w:rPr>
          <w:rFonts w:ascii="Garamond" w:hAnsi="Garamond"/>
          <w:sz w:val="32"/>
          <w:szCs w:val="32"/>
        </w:rPr>
        <w:t>Readers’ Guide</w:t>
      </w:r>
    </w:p>
    <w:p w14:paraId="20FE4733" w14:textId="77777777" w:rsidR="00753BBC" w:rsidRDefault="00753BBC">
      <w:pPr>
        <w:rPr>
          <w:rFonts w:ascii="Garamond" w:hAnsi="Garamond"/>
        </w:rPr>
      </w:pPr>
    </w:p>
    <w:p w14:paraId="56F9D704" w14:textId="40081560" w:rsidR="00753BBC" w:rsidRDefault="00753BBC" w:rsidP="00753BBC">
      <w:pPr>
        <w:jc w:val="center"/>
        <w:rPr>
          <w:rFonts w:ascii="Garamond" w:hAnsi="Garamond"/>
          <w:sz w:val="32"/>
          <w:szCs w:val="32"/>
        </w:rPr>
      </w:pPr>
      <w:r w:rsidRPr="00753BBC">
        <w:rPr>
          <w:rFonts w:ascii="Garamond" w:hAnsi="Garamond"/>
          <w:sz w:val="32"/>
          <w:szCs w:val="32"/>
        </w:rPr>
        <w:t xml:space="preserve">The Boy </w:t>
      </w:r>
      <w:proofErr w:type="gramStart"/>
      <w:r w:rsidRPr="00753BBC">
        <w:rPr>
          <w:rFonts w:ascii="Garamond" w:hAnsi="Garamond"/>
          <w:sz w:val="32"/>
          <w:szCs w:val="32"/>
        </w:rPr>
        <w:t>From</w:t>
      </w:r>
      <w:proofErr w:type="gramEnd"/>
      <w:r w:rsidRPr="00753BBC">
        <w:rPr>
          <w:rFonts w:ascii="Garamond" w:hAnsi="Garamond"/>
          <w:sz w:val="32"/>
          <w:szCs w:val="32"/>
        </w:rPr>
        <w:t xml:space="preserve"> Nowhere</w:t>
      </w:r>
    </w:p>
    <w:p w14:paraId="52D6C57B" w14:textId="56B1BCD3" w:rsidR="00753BBC" w:rsidRDefault="00753BBC" w:rsidP="00753BBC">
      <w:pPr>
        <w:rPr>
          <w:rFonts w:ascii="Garamond" w:hAnsi="Garamond"/>
          <w:sz w:val="32"/>
          <w:szCs w:val="32"/>
        </w:rPr>
      </w:pPr>
    </w:p>
    <w:p w14:paraId="7606A8D8" w14:textId="0648C6D0" w:rsidR="00753BBC" w:rsidRDefault="00753BBC" w:rsidP="00753BBC">
      <w:pPr>
        <w:rPr>
          <w:rFonts w:ascii="Garamond" w:hAnsi="Garamond"/>
          <w:sz w:val="32"/>
          <w:szCs w:val="32"/>
        </w:rPr>
      </w:pPr>
    </w:p>
    <w:p w14:paraId="4A6DE3EC" w14:textId="77777777" w:rsidR="007644DB" w:rsidRDefault="007644DB" w:rsidP="007644DB">
      <w:pPr>
        <w:rPr>
          <w:rFonts w:ascii="Garamond" w:hAnsi="Garamond"/>
        </w:rPr>
      </w:pPr>
      <w:r w:rsidRPr="00164E8D">
        <w:rPr>
          <w:rFonts w:ascii="Garamond" w:hAnsi="Garamond"/>
          <w:b/>
          <w:bCs/>
        </w:rPr>
        <w:t>Why do we tell stories?</w:t>
      </w:r>
      <w:r>
        <w:rPr>
          <w:rFonts w:ascii="Garamond" w:hAnsi="Garamond"/>
        </w:rPr>
        <w:t xml:space="preserve"> Niall Williams said that we tell stories, “…to leave the world for a little while or go more deeply into it. We tell stories to heal the pain of living.” Does </w:t>
      </w:r>
      <w:r w:rsidRPr="007644DB">
        <w:rPr>
          <w:rFonts w:ascii="Garamond" w:hAnsi="Garamond"/>
          <w:i/>
          <w:iCs/>
        </w:rPr>
        <w:t xml:space="preserve">The Boy </w:t>
      </w:r>
      <w:proofErr w:type="gramStart"/>
      <w:r w:rsidRPr="007644DB">
        <w:rPr>
          <w:rFonts w:ascii="Garamond" w:hAnsi="Garamond"/>
          <w:i/>
          <w:iCs/>
        </w:rPr>
        <w:t>From</w:t>
      </w:r>
      <w:proofErr w:type="gramEnd"/>
      <w:r>
        <w:rPr>
          <w:rFonts w:ascii="Garamond" w:hAnsi="Garamond"/>
        </w:rPr>
        <w:t xml:space="preserve"> </w:t>
      </w:r>
      <w:r w:rsidRPr="007644DB">
        <w:rPr>
          <w:rFonts w:ascii="Garamond" w:hAnsi="Garamond"/>
          <w:i/>
          <w:iCs/>
        </w:rPr>
        <w:t>Nowhere</w:t>
      </w:r>
      <w:r>
        <w:rPr>
          <w:rFonts w:ascii="Garamond" w:hAnsi="Garamond"/>
        </w:rPr>
        <w:t xml:space="preserve"> leave us with hope or despair?</w:t>
      </w:r>
    </w:p>
    <w:p w14:paraId="1936126F" w14:textId="77777777" w:rsidR="007644DB" w:rsidRDefault="007644DB" w:rsidP="00753BBC">
      <w:pPr>
        <w:rPr>
          <w:rFonts w:ascii="Garamond" w:hAnsi="Garamond"/>
          <w:b/>
          <w:bCs/>
        </w:rPr>
      </w:pPr>
    </w:p>
    <w:p w14:paraId="462C07AC" w14:textId="0BE2DC9C" w:rsidR="00753BBC" w:rsidRDefault="00753BBC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>Insiders v. Outsiders</w:t>
      </w:r>
      <w:r w:rsidR="00164E8D">
        <w:rPr>
          <w:rFonts w:ascii="Garamond" w:hAnsi="Garamond"/>
        </w:rPr>
        <w:t>:</w:t>
      </w:r>
      <w:r w:rsidR="00C068BE">
        <w:rPr>
          <w:rFonts w:ascii="Garamond" w:hAnsi="Garamond"/>
        </w:rPr>
        <w:t xml:space="preserve"> </w:t>
      </w:r>
      <w:r w:rsidR="00164E8D">
        <w:rPr>
          <w:rFonts w:ascii="Garamond" w:hAnsi="Garamond"/>
        </w:rPr>
        <w:t>W</w:t>
      </w:r>
      <w:r w:rsidR="00C068BE">
        <w:rPr>
          <w:rFonts w:ascii="Garamond" w:hAnsi="Garamond"/>
        </w:rPr>
        <w:t>hat values/attributes/beliefs are revered in the community?</w:t>
      </w:r>
      <w:r>
        <w:rPr>
          <w:rFonts w:ascii="Garamond" w:hAnsi="Garamond"/>
        </w:rPr>
        <w:t xml:space="preserve"> </w:t>
      </w:r>
      <w:r w:rsidR="000F4C58">
        <w:rPr>
          <w:rFonts w:ascii="Garamond" w:hAnsi="Garamond"/>
        </w:rPr>
        <w:t>What barriers do outsiders face, and are those barriers culturally consistent?</w:t>
      </w:r>
    </w:p>
    <w:p w14:paraId="573950A7" w14:textId="4CD7EAD0" w:rsidR="00753BBC" w:rsidRDefault="00753BBC" w:rsidP="00753BBC">
      <w:pPr>
        <w:rPr>
          <w:rFonts w:ascii="Garamond" w:hAnsi="Garamond"/>
        </w:rPr>
      </w:pPr>
    </w:p>
    <w:p w14:paraId="125806BB" w14:textId="7741E51F" w:rsidR="00753BBC" w:rsidRDefault="00C068BE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>We’re only as sick as our secrets</w:t>
      </w:r>
      <w:r>
        <w:rPr>
          <w:rFonts w:ascii="Garamond" w:hAnsi="Garamond"/>
        </w:rPr>
        <w:t>.</w:t>
      </w:r>
      <w:r w:rsidR="00447706">
        <w:rPr>
          <w:rFonts w:ascii="Garamond" w:hAnsi="Garamond"/>
        </w:rPr>
        <w:t xml:space="preserve"> </w:t>
      </w:r>
    </w:p>
    <w:p w14:paraId="18644FFA" w14:textId="018FE993" w:rsidR="00164E8D" w:rsidRDefault="00164E8D" w:rsidP="00753BBC">
      <w:pPr>
        <w:rPr>
          <w:rFonts w:ascii="Garamond" w:hAnsi="Garamond"/>
        </w:rPr>
      </w:pPr>
      <w:r>
        <w:rPr>
          <w:rFonts w:ascii="Garamond" w:hAnsi="Garamond"/>
        </w:rPr>
        <w:t>Connection cannot occur without vulnerability. Good writing opens the reader and the writer to vulnerability. Do you support that idea?</w:t>
      </w:r>
    </w:p>
    <w:p w14:paraId="68D3B682" w14:textId="1D0D7547" w:rsidR="00753BBC" w:rsidRDefault="00753BBC" w:rsidP="00753BBC">
      <w:pPr>
        <w:rPr>
          <w:rFonts w:ascii="Garamond" w:hAnsi="Garamond"/>
        </w:rPr>
      </w:pPr>
    </w:p>
    <w:p w14:paraId="2858F112" w14:textId="1D40D523" w:rsidR="00753BBC" w:rsidRDefault="00753BBC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 xml:space="preserve">Fiction v. </w:t>
      </w:r>
      <w:r w:rsidR="009A3841" w:rsidRPr="000F4C58">
        <w:rPr>
          <w:rFonts w:ascii="Garamond" w:hAnsi="Garamond"/>
          <w:b/>
          <w:bCs/>
        </w:rPr>
        <w:t>N</w:t>
      </w:r>
      <w:r w:rsidRPr="000F4C58">
        <w:rPr>
          <w:rFonts w:ascii="Garamond" w:hAnsi="Garamond"/>
          <w:b/>
          <w:bCs/>
        </w:rPr>
        <w:t>on</w:t>
      </w:r>
      <w:r w:rsidR="009A3841" w:rsidRPr="000F4C58">
        <w:rPr>
          <w:rFonts w:ascii="Garamond" w:hAnsi="Garamond"/>
          <w:b/>
          <w:bCs/>
        </w:rPr>
        <w:t>-</w:t>
      </w:r>
      <w:r w:rsidR="005A6BDB" w:rsidRPr="000F4C58">
        <w:rPr>
          <w:rFonts w:ascii="Garamond" w:hAnsi="Garamond"/>
          <w:b/>
          <w:bCs/>
        </w:rPr>
        <w:t>fiction</w:t>
      </w:r>
      <w:r w:rsidR="00C068BE">
        <w:rPr>
          <w:rFonts w:ascii="Garamond" w:hAnsi="Garamond"/>
        </w:rPr>
        <w:t>: How important is it to know that the events portrayed in memoir story telling are true?</w:t>
      </w:r>
      <w:r w:rsidR="00627013">
        <w:rPr>
          <w:rFonts w:ascii="Garamond" w:hAnsi="Garamond"/>
        </w:rPr>
        <w:t xml:space="preserve"> Tim O’Brien</w:t>
      </w:r>
      <w:r w:rsidR="007644DB">
        <w:rPr>
          <w:rFonts w:ascii="Garamond" w:hAnsi="Garamond"/>
        </w:rPr>
        <w:t xml:space="preserve">, in his book, </w:t>
      </w:r>
      <w:r w:rsidR="007644DB" w:rsidRPr="007644DB">
        <w:rPr>
          <w:rFonts w:ascii="Garamond" w:hAnsi="Garamond"/>
          <w:i/>
          <w:iCs/>
        </w:rPr>
        <w:t>The Things They Carried</w:t>
      </w:r>
      <w:r w:rsidR="007644DB">
        <w:rPr>
          <w:rFonts w:ascii="Garamond" w:hAnsi="Garamond"/>
        </w:rPr>
        <w:t>, says it this way, “</w:t>
      </w:r>
      <w:r w:rsidR="00E14F33">
        <w:rPr>
          <w:rFonts w:ascii="Garamond" w:hAnsi="Garamond"/>
        </w:rPr>
        <w:t>…</w:t>
      </w:r>
      <w:r w:rsidR="00813370">
        <w:rPr>
          <w:rFonts w:ascii="Garamond" w:hAnsi="Garamond"/>
        </w:rPr>
        <w:t>story-truth is truer sometimes than happening-truth.”</w:t>
      </w:r>
      <w:r w:rsidR="00627013">
        <w:rPr>
          <w:rFonts w:ascii="Garamond" w:hAnsi="Garamond"/>
        </w:rPr>
        <w:t xml:space="preserve">  </w:t>
      </w:r>
    </w:p>
    <w:p w14:paraId="69B4501A" w14:textId="4571F0C7" w:rsidR="005A6BDB" w:rsidRDefault="005A6BDB" w:rsidP="00753BBC">
      <w:pPr>
        <w:rPr>
          <w:rFonts w:ascii="Garamond" w:hAnsi="Garamond"/>
        </w:rPr>
      </w:pPr>
    </w:p>
    <w:p w14:paraId="10B5D4D6" w14:textId="7F1361EC" w:rsidR="005A6BDB" w:rsidRDefault="005A6BDB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>How true are our memories?</w:t>
      </w:r>
      <w:r>
        <w:rPr>
          <w:rFonts w:ascii="Garamond" w:hAnsi="Garamond"/>
        </w:rPr>
        <w:t xml:space="preserve"> Emotional truth v. </w:t>
      </w:r>
      <w:r w:rsidR="00164E8D">
        <w:rPr>
          <w:rFonts w:ascii="Garamond" w:hAnsi="Garamond"/>
        </w:rPr>
        <w:t>historical</w:t>
      </w:r>
      <w:r>
        <w:rPr>
          <w:rFonts w:ascii="Garamond" w:hAnsi="Garamond"/>
        </w:rPr>
        <w:t xml:space="preserve"> accuracy</w:t>
      </w:r>
      <w:r w:rsidR="00802E9F">
        <w:rPr>
          <w:rFonts w:ascii="Garamond" w:hAnsi="Garamond"/>
        </w:rPr>
        <w:t xml:space="preserve">. Our memory is always biased by gender, </w:t>
      </w:r>
      <w:proofErr w:type="gramStart"/>
      <w:r w:rsidR="00802E9F">
        <w:rPr>
          <w:rFonts w:ascii="Garamond" w:hAnsi="Garamond"/>
        </w:rPr>
        <w:t>socio-economics</w:t>
      </w:r>
      <w:proofErr w:type="gramEnd"/>
      <w:r w:rsidR="00802E9F">
        <w:rPr>
          <w:rFonts w:ascii="Garamond" w:hAnsi="Garamond"/>
        </w:rPr>
        <w:t xml:space="preserve">, age, </w:t>
      </w:r>
      <w:r w:rsidR="007644DB">
        <w:rPr>
          <w:rFonts w:ascii="Garamond" w:hAnsi="Garamond"/>
        </w:rPr>
        <w:t xml:space="preserve">race, </w:t>
      </w:r>
      <w:r w:rsidR="00802E9F">
        <w:rPr>
          <w:rFonts w:ascii="Garamond" w:hAnsi="Garamond"/>
        </w:rPr>
        <w:t>empathy, education</w:t>
      </w:r>
      <w:r w:rsidR="004F2421">
        <w:rPr>
          <w:rFonts w:ascii="Garamond" w:hAnsi="Garamond"/>
        </w:rPr>
        <w:t>, etc</w:t>
      </w:r>
      <w:r w:rsidR="003237FB">
        <w:rPr>
          <w:rFonts w:ascii="Garamond" w:hAnsi="Garamond"/>
        </w:rPr>
        <w:t xml:space="preserve">. How important is it that our memories </w:t>
      </w:r>
      <w:r w:rsidR="00FE5933">
        <w:rPr>
          <w:rFonts w:ascii="Garamond" w:hAnsi="Garamond"/>
        </w:rPr>
        <w:t xml:space="preserve">are </w:t>
      </w:r>
      <w:r w:rsidR="003237FB">
        <w:rPr>
          <w:rFonts w:ascii="Garamond" w:hAnsi="Garamond"/>
        </w:rPr>
        <w:t>true</w:t>
      </w:r>
      <w:r w:rsidR="00813370">
        <w:rPr>
          <w:rFonts w:ascii="Garamond" w:hAnsi="Garamond"/>
        </w:rPr>
        <w:t>, and who is to say?</w:t>
      </w:r>
      <w:r w:rsidR="00164E8D">
        <w:rPr>
          <w:rFonts w:ascii="Garamond" w:hAnsi="Garamond"/>
        </w:rPr>
        <w:t xml:space="preserve"> Also, w</w:t>
      </w:r>
      <w:r>
        <w:rPr>
          <w:rFonts w:ascii="Garamond" w:hAnsi="Garamond"/>
        </w:rPr>
        <w:t>hat anchors our memories? Time and place, tastes, smells, sounds?</w:t>
      </w:r>
    </w:p>
    <w:p w14:paraId="434CEBA5" w14:textId="78F8E969" w:rsidR="005A6BDB" w:rsidRDefault="005A6BDB" w:rsidP="00753BBC">
      <w:pPr>
        <w:rPr>
          <w:rFonts w:ascii="Garamond" w:hAnsi="Garamond"/>
        </w:rPr>
      </w:pPr>
    </w:p>
    <w:p w14:paraId="7B8EF2AF" w14:textId="70101B59" w:rsidR="005A6BDB" w:rsidRDefault="005A6BDB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>How have parenting styles changed?</w:t>
      </w:r>
      <w:r>
        <w:rPr>
          <w:rFonts w:ascii="Garamond" w:hAnsi="Garamond"/>
        </w:rPr>
        <w:t xml:space="preserve"> </w:t>
      </w:r>
      <w:r w:rsidR="00447706">
        <w:rPr>
          <w:rFonts w:ascii="Garamond" w:hAnsi="Garamond"/>
        </w:rPr>
        <w:t>A young teenaged reader respo</w:t>
      </w:r>
      <w:r w:rsidR="00770237">
        <w:rPr>
          <w:rFonts w:ascii="Garamond" w:hAnsi="Garamond"/>
        </w:rPr>
        <w:t>n</w:t>
      </w:r>
      <w:r w:rsidR="00164E8D">
        <w:rPr>
          <w:rFonts w:ascii="Garamond" w:hAnsi="Garamond"/>
        </w:rPr>
        <w:t>d</w:t>
      </w:r>
      <w:r w:rsidR="00770237">
        <w:rPr>
          <w:rFonts w:ascii="Garamond" w:hAnsi="Garamond"/>
        </w:rPr>
        <w:t>e</w:t>
      </w:r>
      <w:r w:rsidR="00164E8D">
        <w:rPr>
          <w:rFonts w:ascii="Garamond" w:hAnsi="Garamond"/>
        </w:rPr>
        <w:t>d</w:t>
      </w:r>
      <w:r>
        <w:rPr>
          <w:rFonts w:ascii="Garamond" w:hAnsi="Garamond"/>
        </w:rPr>
        <w:t xml:space="preserve"> </w:t>
      </w:r>
      <w:r w:rsidR="00447706">
        <w:rPr>
          <w:rFonts w:ascii="Garamond" w:hAnsi="Garamond"/>
        </w:rPr>
        <w:t>to the episode with the frogs</w:t>
      </w:r>
      <w:r w:rsidR="00E36D57">
        <w:rPr>
          <w:rFonts w:ascii="Garamond" w:hAnsi="Garamond"/>
        </w:rPr>
        <w:t xml:space="preserve">: </w:t>
      </w:r>
      <w:r w:rsidR="00770237">
        <w:rPr>
          <w:rFonts w:ascii="Garamond" w:hAnsi="Garamond"/>
        </w:rPr>
        <w:t>“</w:t>
      </w:r>
      <w:r>
        <w:rPr>
          <w:rFonts w:ascii="Garamond" w:hAnsi="Garamond"/>
        </w:rPr>
        <w:t xml:space="preserve">How did </w:t>
      </w:r>
      <w:r w:rsidR="00770237">
        <w:rPr>
          <w:rFonts w:ascii="Garamond" w:hAnsi="Garamond"/>
        </w:rPr>
        <w:t xml:space="preserve">his parents not know what he </w:t>
      </w:r>
      <w:r w:rsidR="00164E8D">
        <w:rPr>
          <w:rFonts w:ascii="Garamond" w:hAnsi="Garamond"/>
        </w:rPr>
        <w:t xml:space="preserve">was </w:t>
      </w:r>
      <w:r w:rsidR="00770237">
        <w:rPr>
          <w:rFonts w:ascii="Garamond" w:hAnsi="Garamond"/>
        </w:rPr>
        <w:t>doing?</w:t>
      </w:r>
      <w:r>
        <w:rPr>
          <w:rFonts w:ascii="Garamond" w:hAnsi="Garamond"/>
        </w:rPr>
        <w:t xml:space="preserve">  My parents know when I’ve eaten an unhealthy snack.</w:t>
      </w:r>
      <w:r w:rsidR="00770237">
        <w:rPr>
          <w:rFonts w:ascii="Garamond" w:hAnsi="Garamond"/>
        </w:rPr>
        <w:t>”</w:t>
      </w:r>
    </w:p>
    <w:p w14:paraId="36E30DC1" w14:textId="77777777" w:rsidR="005A6BDB" w:rsidRDefault="005A6BDB" w:rsidP="00753BBC">
      <w:pPr>
        <w:rPr>
          <w:rFonts w:ascii="Garamond" w:hAnsi="Garamond"/>
        </w:rPr>
      </w:pPr>
    </w:p>
    <w:p w14:paraId="073FC829" w14:textId="5C0CEF36" w:rsidR="005A6BDB" w:rsidRDefault="00FE5933" w:rsidP="00753BBC">
      <w:pPr>
        <w:rPr>
          <w:rFonts w:ascii="Garamond" w:hAnsi="Garamond"/>
        </w:rPr>
      </w:pPr>
      <w:r w:rsidRPr="00FE5933">
        <w:rPr>
          <w:rFonts w:ascii="Garamond" w:hAnsi="Garamond"/>
          <w:b/>
          <w:bCs/>
        </w:rPr>
        <w:t>Bullying</w:t>
      </w:r>
      <w:r>
        <w:rPr>
          <w:rFonts w:ascii="Garamond" w:hAnsi="Garamond"/>
        </w:rPr>
        <w:t xml:space="preserve">. </w:t>
      </w:r>
      <w:r w:rsidR="005A6BDB">
        <w:rPr>
          <w:rFonts w:ascii="Garamond" w:hAnsi="Garamond"/>
        </w:rPr>
        <w:t xml:space="preserve">Has the public awareness of the damage caused by </w:t>
      </w:r>
      <w:r w:rsidR="005A6BDB" w:rsidRPr="00FE5933">
        <w:rPr>
          <w:rFonts w:ascii="Garamond" w:hAnsi="Garamond"/>
        </w:rPr>
        <w:t>bullying</w:t>
      </w:r>
      <w:r w:rsidR="005A6BDB">
        <w:rPr>
          <w:rFonts w:ascii="Garamond" w:hAnsi="Garamond"/>
        </w:rPr>
        <w:t xml:space="preserve"> changed the behavior of young people?</w:t>
      </w:r>
      <w:r>
        <w:rPr>
          <w:rFonts w:ascii="Garamond" w:hAnsi="Garamond"/>
        </w:rPr>
        <w:t xml:space="preserve"> Is </w:t>
      </w:r>
      <w:r w:rsidR="00447706">
        <w:rPr>
          <w:rFonts w:ascii="Garamond" w:hAnsi="Garamond"/>
        </w:rPr>
        <w:t xml:space="preserve">it possible that </w:t>
      </w:r>
      <w:r>
        <w:rPr>
          <w:rFonts w:ascii="Garamond" w:hAnsi="Garamond"/>
        </w:rPr>
        <w:t>bullying</w:t>
      </w:r>
      <w:r w:rsidR="00447706">
        <w:rPr>
          <w:rFonts w:ascii="Garamond" w:hAnsi="Garamond"/>
        </w:rPr>
        <w:t xml:space="preserve"> those most vulnerable is </w:t>
      </w:r>
      <w:r>
        <w:rPr>
          <w:rFonts w:ascii="Garamond" w:hAnsi="Garamond"/>
        </w:rPr>
        <w:t>simply a part of human nature</w:t>
      </w:r>
      <w:r w:rsidR="00447706">
        <w:rPr>
          <w:rFonts w:ascii="Garamond" w:hAnsi="Garamond"/>
        </w:rPr>
        <w:t>? To what end?</w:t>
      </w:r>
    </w:p>
    <w:p w14:paraId="42139AB1" w14:textId="77777777" w:rsidR="005A6BDB" w:rsidRDefault="005A6BDB" w:rsidP="00753BBC">
      <w:pPr>
        <w:rPr>
          <w:rFonts w:ascii="Garamond" w:hAnsi="Garamond"/>
        </w:rPr>
      </w:pPr>
    </w:p>
    <w:p w14:paraId="001F6480" w14:textId="2790CBB1" w:rsidR="005A6BDB" w:rsidRPr="00FE5933" w:rsidRDefault="005A6BDB" w:rsidP="00753BBC">
      <w:pPr>
        <w:rPr>
          <w:rFonts w:ascii="Garamond" w:hAnsi="Garamond"/>
        </w:rPr>
      </w:pPr>
      <w:r w:rsidRPr="000F4C58">
        <w:rPr>
          <w:rFonts w:ascii="Garamond" w:hAnsi="Garamond"/>
          <w:b/>
          <w:bCs/>
        </w:rPr>
        <w:t>Upward mobility,</w:t>
      </w:r>
      <w:r>
        <w:rPr>
          <w:rFonts w:ascii="Garamond" w:hAnsi="Garamond"/>
        </w:rPr>
        <w:t xml:space="preserve"> especially post WWII, was </w:t>
      </w:r>
      <w:r w:rsidR="00771765">
        <w:rPr>
          <w:rFonts w:ascii="Garamond" w:hAnsi="Garamond"/>
        </w:rPr>
        <w:t>presented as</w:t>
      </w:r>
      <w:r>
        <w:rPr>
          <w:rFonts w:ascii="Garamond" w:hAnsi="Garamond"/>
        </w:rPr>
        <w:t xml:space="preserve"> available to anyone willing to work hard. At least that was the message then. Was it true? Is it true today? </w:t>
      </w:r>
      <w:r w:rsidR="009A3841">
        <w:rPr>
          <w:rFonts w:ascii="Garamond" w:hAnsi="Garamond"/>
        </w:rPr>
        <w:t>For whom?</w:t>
      </w:r>
      <w:r w:rsidR="00FE5933">
        <w:rPr>
          <w:rFonts w:ascii="Garamond" w:hAnsi="Garamond"/>
        </w:rPr>
        <w:t xml:space="preserve"> Is it realistic for today’s children to expect to have a better, easier life than that of their parents? How is </w:t>
      </w:r>
      <w:r w:rsidR="00FE5933" w:rsidRPr="00FE5933">
        <w:rPr>
          <w:rFonts w:ascii="Garamond" w:hAnsi="Garamond"/>
          <w:i/>
          <w:iCs/>
        </w:rPr>
        <w:t>better</w:t>
      </w:r>
      <w:r w:rsidR="00FE5933">
        <w:rPr>
          <w:rFonts w:ascii="Garamond" w:hAnsi="Garamond"/>
          <w:i/>
          <w:iCs/>
        </w:rPr>
        <w:t xml:space="preserve"> </w:t>
      </w:r>
      <w:r w:rsidR="00FE5933">
        <w:rPr>
          <w:rFonts w:ascii="Garamond" w:hAnsi="Garamond"/>
        </w:rPr>
        <w:t>defined?</w:t>
      </w:r>
    </w:p>
    <w:p w14:paraId="03F49BFC" w14:textId="77777777" w:rsidR="005A6BDB" w:rsidRDefault="005A6BDB" w:rsidP="00753BBC">
      <w:pPr>
        <w:rPr>
          <w:rFonts w:ascii="Garamond" w:hAnsi="Garamond"/>
        </w:rPr>
      </w:pPr>
    </w:p>
    <w:p w14:paraId="3BFC1DDF" w14:textId="5212C95B" w:rsidR="005A6BDB" w:rsidRDefault="005A6BDB" w:rsidP="00753BBC">
      <w:pPr>
        <w:rPr>
          <w:rFonts w:ascii="Garamond" w:hAnsi="Garamond"/>
        </w:rPr>
      </w:pPr>
    </w:p>
    <w:p w14:paraId="35C37DA1" w14:textId="77777777" w:rsidR="005A6BDB" w:rsidRPr="00753BBC" w:rsidRDefault="005A6BDB" w:rsidP="00753BBC">
      <w:pPr>
        <w:rPr>
          <w:rFonts w:ascii="Garamond" w:hAnsi="Garamond"/>
        </w:rPr>
      </w:pPr>
    </w:p>
    <w:sectPr w:rsidR="005A6BDB" w:rsidRPr="0075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2A4F"/>
    <w:multiLevelType w:val="hybridMultilevel"/>
    <w:tmpl w:val="9028EBBC"/>
    <w:lvl w:ilvl="0" w:tplc="65DE65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35ED"/>
    <w:multiLevelType w:val="hybridMultilevel"/>
    <w:tmpl w:val="883A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1280">
    <w:abstractNumId w:val="1"/>
  </w:num>
  <w:num w:numId="2" w16cid:durableId="17622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BC"/>
    <w:rsid w:val="000F4C58"/>
    <w:rsid w:val="00164E8D"/>
    <w:rsid w:val="003237FB"/>
    <w:rsid w:val="00447706"/>
    <w:rsid w:val="004F2421"/>
    <w:rsid w:val="005A6BDB"/>
    <w:rsid w:val="00627013"/>
    <w:rsid w:val="00753BBC"/>
    <w:rsid w:val="007644DB"/>
    <w:rsid w:val="00770237"/>
    <w:rsid w:val="00771765"/>
    <w:rsid w:val="007F2796"/>
    <w:rsid w:val="00802E9F"/>
    <w:rsid w:val="00813370"/>
    <w:rsid w:val="009A3841"/>
    <w:rsid w:val="00C068BE"/>
    <w:rsid w:val="00E14F33"/>
    <w:rsid w:val="00E36D57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6B25F"/>
  <w15:chartTrackingRefBased/>
  <w15:docId w15:val="{FEF63114-7208-A94A-8166-7A2FA7EA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Robison</dc:creator>
  <cp:keywords/>
  <dc:description/>
  <cp:lastModifiedBy>Richard Robison</cp:lastModifiedBy>
  <cp:revision>16</cp:revision>
  <cp:lastPrinted>2023-11-28T01:46:00Z</cp:lastPrinted>
  <dcterms:created xsi:type="dcterms:W3CDTF">2023-11-16T19:49:00Z</dcterms:created>
  <dcterms:modified xsi:type="dcterms:W3CDTF">2023-12-22T20:16:00Z</dcterms:modified>
</cp:coreProperties>
</file>